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B0" w:rsidRDefault="00BE09B0" w:rsidP="00BE09B0">
      <w:pPr>
        <w:jc w:val="center"/>
        <w:rPr>
          <w:rFonts w:ascii="Algerian" w:hAnsi="Algerian"/>
          <w:sz w:val="72"/>
          <w:szCs w:val="72"/>
        </w:rPr>
      </w:pPr>
      <w:bookmarkStart w:id="0" w:name="_GoBack"/>
      <w:r w:rsidRPr="00691702">
        <w:rPr>
          <w:noProof/>
          <w:lang w:eastAsia="en-IN"/>
        </w:rPr>
        <w:drawing>
          <wp:inline distT="0" distB="0" distL="0" distR="0" wp14:anchorId="4545955C" wp14:editId="197FCF6E">
            <wp:extent cx="5731510" cy="1010285"/>
            <wp:effectExtent l="0" t="0" r="2540" b="0"/>
            <wp:docPr id="2" name="Picture 1" descr="GokulNewL-Heads 15-3-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ulNewL-Heads 15-3-20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E09B0" w:rsidRPr="00FA39AD" w:rsidRDefault="00BE09B0" w:rsidP="00BE09B0">
      <w:pPr>
        <w:jc w:val="center"/>
        <w:rPr>
          <w:rFonts w:ascii="Algerian" w:hAnsi="Algerian"/>
          <w:noProof/>
          <w:sz w:val="72"/>
          <w:szCs w:val="72"/>
        </w:rPr>
      </w:pPr>
      <w:r w:rsidRPr="00FA39AD">
        <w:rPr>
          <w:rFonts w:ascii="Algerian" w:hAnsi="Algerian"/>
          <w:sz w:val="72"/>
          <w:szCs w:val="72"/>
        </w:rPr>
        <w:t>RECATIVE COLD DYES</w:t>
      </w:r>
    </w:p>
    <w:tbl>
      <w:tblPr>
        <w:tblpPr w:leftFromText="180" w:rightFromText="180" w:vertAnchor="text" w:horzAnchor="margin" w:tblpXSpec="center" w:tblpY="126"/>
        <w:tblW w:w="10981" w:type="dxa"/>
        <w:tblBorders>
          <w:top w:val="single" w:sz="6" w:space="0" w:color="C7C8C3"/>
          <w:left w:val="single" w:sz="6" w:space="0" w:color="C7C8C3"/>
          <w:bottom w:val="single" w:sz="6" w:space="0" w:color="C7C8C3"/>
          <w:right w:val="single" w:sz="6" w:space="0" w:color="C7C8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1370"/>
        <w:gridCol w:w="739"/>
        <w:gridCol w:w="1059"/>
        <w:gridCol w:w="1353"/>
        <w:gridCol w:w="1454"/>
        <w:gridCol w:w="1761"/>
      </w:tblGrid>
      <w:tr w:rsidR="00BE09B0" w:rsidRPr="00BE09B0" w:rsidTr="00BE09B0">
        <w:tc>
          <w:tcPr>
            <w:tcW w:w="2102" w:type="pct"/>
            <w:gridSpan w:val="2"/>
            <w:vMerge w:val="restar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b/>
                <w:bCs/>
                <w:color w:val="333333"/>
                <w:sz w:val="23"/>
                <w:szCs w:val="23"/>
                <w:lang w:eastAsia="en-IN"/>
              </w:rPr>
              <w:t>Reactive Cold Dyes</w:t>
            </w:r>
          </w:p>
        </w:tc>
        <w:tc>
          <w:tcPr>
            <w:tcW w:w="2898" w:type="pct"/>
            <w:gridSpan w:val="5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b/>
                <w:bCs/>
                <w:color w:val="333333"/>
                <w:sz w:val="23"/>
                <w:szCs w:val="23"/>
                <w:lang w:eastAsia="en-IN"/>
              </w:rPr>
              <w:t>FASTNESS PROPERTIES</w:t>
            </w:r>
          </w:p>
        </w:tc>
      </w:tr>
      <w:tr w:rsidR="00BE09B0" w:rsidRPr="00BE09B0" w:rsidTr="00BE09B0">
        <w:tc>
          <w:tcPr>
            <w:tcW w:w="2102" w:type="pct"/>
            <w:gridSpan w:val="2"/>
            <w:vMerge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  <w:t>Light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  <w:t>Washing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  <w:t>Perspiration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  <w:t>Hypochlorite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3"/>
                <w:szCs w:val="23"/>
                <w:lang w:eastAsia="en-IN"/>
              </w:rPr>
              <w:t>Dischargeability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Red M5B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Red - 2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CA005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Red M8B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Red - 11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6004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Magenta MB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Violet - 13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840084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F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Orange M2R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Orange - 4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66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Orange M2RJ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 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D92C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 xml:space="preserve">Reactive </w:t>
            </w:r>
            <w:proofErr w:type="spellStart"/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Gol</w:t>
            </w:r>
            <w:proofErr w:type="spellEnd"/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. Yellow MR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Yellow - 44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A41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Yellow MR EX H/C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Yellow - 44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99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Yellow M3R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Yellow - 36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47A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  <w:r w:rsidRPr="00BE09B0">
              <w:rPr>
                <w:rFonts w:ascii="Algerian" w:hAnsi="Algerian"/>
                <w:sz w:val="72"/>
                <w:szCs w:val="72"/>
              </w:rPr>
              <w:t xml:space="preserve"> 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G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Yellow M4R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Orange - 14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D269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Yellow M8G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Yellow - 86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CF01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G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Yellow M4G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Yellow - 22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2F2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G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Yellow MGR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Yellow - 7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99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Violet C4R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Violet - 12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8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Violet C2R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Violet - 14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9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Default="00BE09B0" w:rsidP="00BE09B0">
            <w:pPr>
              <w:rPr>
                <w:rFonts w:ascii="Algerian" w:hAnsi="Algerian"/>
                <w:sz w:val="72"/>
                <w:szCs w:val="72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</w:t>
            </w:r>
            <w:r w:rsidRPr="00BE09B0">
              <w:rPr>
                <w:rFonts w:ascii="Algerian" w:hAnsi="Algerian"/>
                <w:sz w:val="72"/>
                <w:szCs w:val="72"/>
              </w:rPr>
              <w:t xml:space="preserve"> </w:t>
            </w:r>
          </w:p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Blue MR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- 4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4F9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lastRenderedPageBreak/>
              <w:t>Reactive Blue M2R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- 81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2E5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Blue M2R H/C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- 81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2F5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Navy Blue M3R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- 9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5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Blue M4GD H/C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- 168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4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Tur. Blue MGN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- 140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BBE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2-3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  <w:tr w:rsidR="00BE09B0" w:rsidRPr="00BE09B0" w:rsidTr="00BE09B0">
        <w:tc>
          <w:tcPr>
            <w:tcW w:w="147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Reactive Tur. Blue Ha5G</w:t>
            </w: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br/>
              <w:t>Reactive Blue - 71</w:t>
            </w:r>
          </w:p>
        </w:tc>
        <w:tc>
          <w:tcPr>
            <w:tcW w:w="62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9ED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16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802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9B0" w:rsidRPr="00BE09B0" w:rsidRDefault="00BE09B0" w:rsidP="00BE09B0">
            <w:pPr>
              <w:spacing w:after="0" w:line="240" w:lineRule="auto"/>
              <w:jc w:val="center"/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</w:pPr>
            <w:r w:rsidRPr="00BE09B0">
              <w:rPr>
                <w:rFonts w:ascii="dinmedium" w:eastAsia="Times New Roman" w:hAnsi="dinmedium" w:cs="Times New Roman"/>
                <w:color w:val="333333"/>
                <w:sz w:val="20"/>
                <w:szCs w:val="20"/>
                <w:lang w:eastAsia="en-IN"/>
              </w:rPr>
              <w:t>P</w:t>
            </w:r>
          </w:p>
        </w:tc>
      </w:tr>
    </w:tbl>
    <w:p w:rsidR="00990D43" w:rsidRDefault="00990D43"/>
    <w:p w:rsidR="00BE09B0" w:rsidRDefault="00BE09B0"/>
    <w:p w:rsidR="00BE09B0" w:rsidRPr="00BE09B0" w:rsidRDefault="00BE09B0" w:rsidP="00BE09B0">
      <w:pPr>
        <w:rPr>
          <w:rFonts w:ascii="Algerian" w:hAnsi="Algerian"/>
          <w:sz w:val="72"/>
          <w:szCs w:val="72"/>
        </w:rPr>
      </w:pPr>
    </w:p>
    <w:sectPr w:rsidR="00BE09B0" w:rsidRPr="00BE09B0" w:rsidSect="00BE09B0"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in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B0"/>
    <w:rsid w:val="00767882"/>
    <w:rsid w:val="00990D43"/>
    <w:rsid w:val="00BE09B0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46B49-8925-46E9-9A96-4145B560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Admin</cp:lastModifiedBy>
  <cp:revision>3</cp:revision>
  <dcterms:created xsi:type="dcterms:W3CDTF">2020-01-13T10:35:00Z</dcterms:created>
  <dcterms:modified xsi:type="dcterms:W3CDTF">2020-01-15T05:50:00Z</dcterms:modified>
</cp:coreProperties>
</file>